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5" w:rsidRPr="00A73B05" w:rsidRDefault="00A73B05" w:rsidP="00A73B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3B05">
        <w:rPr>
          <w:rFonts w:ascii="Times New Roman" w:hAnsi="Times New Roman"/>
          <w:b/>
          <w:sz w:val="26"/>
          <w:szCs w:val="26"/>
        </w:rPr>
        <w:t xml:space="preserve">ИТОГИ ПРИЕМА В ГИЭФПТ </w:t>
      </w:r>
    </w:p>
    <w:p w:rsidR="00A73B05" w:rsidRPr="00A73B05" w:rsidRDefault="00A73B05" w:rsidP="00A73B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3B05">
        <w:rPr>
          <w:rFonts w:ascii="Times New Roman" w:hAnsi="Times New Roman"/>
          <w:b/>
          <w:sz w:val="26"/>
          <w:szCs w:val="26"/>
        </w:rPr>
        <w:t xml:space="preserve">на программы </w:t>
      </w:r>
      <w:proofErr w:type="spellStart"/>
      <w:r w:rsidRPr="00A73B05">
        <w:rPr>
          <w:rFonts w:ascii="Times New Roman" w:hAnsi="Times New Roman"/>
          <w:b/>
          <w:sz w:val="26"/>
          <w:szCs w:val="26"/>
        </w:rPr>
        <w:t>бакалавриата</w:t>
      </w:r>
      <w:proofErr w:type="spellEnd"/>
      <w:r w:rsidRPr="00A73B05">
        <w:rPr>
          <w:rFonts w:ascii="Times New Roman" w:hAnsi="Times New Roman"/>
          <w:b/>
          <w:sz w:val="26"/>
          <w:szCs w:val="26"/>
        </w:rPr>
        <w:t xml:space="preserve"> (бюджетные места) в 2022году</w:t>
      </w:r>
    </w:p>
    <w:p w:rsidR="00A73B05" w:rsidRPr="00E303BE" w:rsidRDefault="00A73B05" w:rsidP="00A73B05">
      <w:pPr>
        <w:spacing w:after="0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3876"/>
        <w:gridCol w:w="1984"/>
        <w:gridCol w:w="1559"/>
        <w:gridCol w:w="1701"/>
      </w:tblGrid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1E2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61E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 xml:space="preserve">Средний конкурсный балл, </w:t>
            </w:r>
          </w:p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общий  конкурс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Конкурс по заявлениям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«Бухгалтерский учет, анализ и аудит»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A73B05" w:rsidRPr="00C61E2B" w:rsidTr="00C6705B">
        <w:trPr>
          <w:trHeight w:val="836"/>
        </w:trPr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«Финансы предприятий и финансовый консалтинг»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«Бизнес-аналитика в экономике и управлении»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Бизнес-информатика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Менеджмент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«Менеджмент организации»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Менеджмент,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 xml:space="preserve"> профиль «Маркетинг»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Менеджмент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 xml:space="preserve">, профиль «Управление </w:t>
            </w:r>
            <w:proofErr w:type="spellStart"/>
            <w:r w:rsidRPr="00C61E2B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C61E2B">
              <w:rPr>
                <w:rFonts w:ascii="Times New Roman" w:hAnsi="Times New Roman"/>
                <w:sz w:val="24"/>
                <w:szCs w:val="24"/>
              </w:rPr>
              <w:t xml:space="preserve"> системами»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</w:tr>
      <w:tr w:rsidR="00A73B05" w:rsidRPr="00C61E2B" w:rsidTr="00C6705B">
        <w:trPr>
          <w:trHeight w:val="675"/>
        </w:trPr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Сервис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«Организация услуг гостеприимства и общественного питания»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Юриспруденция,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 xml:space="preserve"> профиль «Гражданско-правовой»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Юриспруденция,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 xml:space="preserve"> профиль «Уголовно-правовой»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Туризм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«Деятельность объектов туристской инфраструктуры и туристских сервисов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Социальная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профиль «Социальная работа в системе социальных служб»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Дизайн</w:t>
            </w:r>
            <w:r w:rsidRPr="00C61E2B">
              <w:rPr>
                <w:rFonts w:ascii="Times New Roman" w:hAnsi="Times New Roman"/>
                <w:sz w:val="24"/>
                <w:szCs w:val="24"/>
              </w:rPr>
              <w:t>, профиль «Дизайн костюма»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A73B05" w:rsidRPr="00C61E2B" w:rsidTr="00C6705B">
        <w:trPr>
          <w:trHeight w:val="575"/>
        </w:trPr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ИТОГО:   2022 год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18,3</w:t>
            </w:r>
          </w:p>
        </w:tc>
      </w:tr>
      <w:tr w:rsidR="00A73B05" w:rsidRPr="00C61E2B" w:rsidTr="00C6705B">
        <w:tc>
          <w:tcPr>
            <w:tcW w:w="66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984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559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:rsidR="00A73B05" w:rsidRPr="00C61E2B" w:rsidRDefault="00A73B05" w:rsidP="00C6705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1E2B"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</w:p>
        </w:tc>
      </w:tr>
    </w:tbl>
    <w:p w:rsidR="003B79F2" w:rsidRDefault="003B79F2"/>
    <w:sectPr w:rsidR="003B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73B05"/>
    <w:rsid w:val="003B79F2"/>
    <w:rsid w:val="00A7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2</cp:revision>
  <dcterms:created xsi:type="dcterms:W3CDTF">2022-11-18T08:45:00Z</dcterms:created>
  <dcterms:modified xsi:type="dcterms:W3CDTF">2022-11-18T08:46:00Z</dcterms:modified>
</cp:coreProperties>
</file>